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0C7" w:rsidRDefault="00C9734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B46C65">
        <w:rPr>
          <w:b/>
          <w:bCs/>
          <w:sz w:val="44"/>
          <w:szCs w:val="44"/>
        </w:rPr>
        <w:instrText>ADDIN CNKISM.UserStyle</w:instrText>
      </w:r>
      <w:r>
        <w:rPr>
          <w:b/>
          <w:bCs/>
          <w:sz w:val="44"/>
          <w:szCs w:val="44"/>
        </w:rPr>
      </w:r>
      <w:r>
        <w:rPr>
          <w:b/>
          <w:bCs/>
          <w:sz w:val="44"/>
          <w:szCs w:val="44"/>
        </w:rPr>
        <w:fldChar w:fldCharType="end"/>
      </w:r>
    </w:p>
    <w:p w:rsidR="001850C7" w:rsidRDefault="001850C7">
      <w:pPr>
        <w:jc w:val="center"/>
        <w:rPr>
          <w:b/>
          <w:bCs/>
          <w:sz w:val="44"/>
          <w:szCs w:val="44"/>
        </w:rPr>
      </w:pPr>
    </w:p>
    <w:p w:rsidR="001850C7" w:rsidRDefault="001850C7">
      <w:pPr>
        <w:jc w:val="center"/>
        <w:rPr>
          <w:b/>
          <w:bCs/>
          <w:sz w:val="44"/>
          <w:szCs w:val="44"/>
        </w:rPr>
      </w:pPr>
    </w:p>
    <w:p w:rsidR="001850C7" w:rsidRDefault="00B46C65">
      <w:pPr>
        <w:wordWrap w:val="0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学工</w:t>
      </w:r>
      <w:r>
        <w:rPr>
          <w:rFonts w:ascii="仿宋_GB2312" w:eastAsia="仿宋_GB2312" w:hint="eastAsia"/>
          <w:color w:val="333333"/>
          <w:sz w:val="28"/>
          <w:szCs w:val="28"/>
        </w:rPr>
        <w:t>〔</w:t>
      </w:r>
      <w:r>
        <w:rPr>
          <w:rFonts w:ascii="仿宋_GB2312" w:eastAsia="仿宋_GB2312" w:hAnsi="仿宋" w:cs="仿宋_GB2312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color w:val="333333"/>
          <w:sz w:val="28"/>
          <w:szCs w:val="28"/>
        </w:rPr>
        <w:t>〕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53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号 </w:t>
      </w:r>
    </w:p>
    <w:p w:rsidR="001850C7" w:rsidRDefault="001850C7">
      <w:pPr>
        <w:jc w:val="right"/>
        <w:rPr>
          <w:b/>
          <w:bCs/>
          <w:sz w:val="44"/>
          <w:szCs w:val="44"/>
        </w:rPr>
      </w:pPr>
    </w:p>
    <w:p w:rsidR="001850C7" w:rsidRDefault="00B46C65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关于开展第四届积极心理健康教育</w:t>
      </w:r>
    </w:p>
    <w:p w:rsidR="001850C7" w:rsidRDefault="00B46C65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主题班会评比活动的通知</w:t>
      </w:r>
    </w:p>
    <w:p w:rsidR="001850C7" w:rsidRDefault="001850C7">
      <w:pPr>
        <w:rPr>
          <w:sz w:val="28"/>
          <w:szCs w:val="28"/>
        </w:rPr>
      </w:pP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各院系：</w:t>
      </w: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为进一步加强我院心理健康教育，将心理健康教育工作深入到班级中，更好地增强班级凝聚力，提升同学们的积极心理品质，促使同学们更加关注心理健康，经研究决定，在全院范围内举行第四届积极心理健康教育主题班会，现将有关事宜通知如下：</w:t>
      </w:r>
    </w:p>
    <w:p w:rsidR="001850C7" w:rsidRDefault="00B46C65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一、活动目的</w:t>
      </w: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通过本次主题班会，提高我院大学生的心理健康知识水平，增强同学们的心理保健意识，促进同学们更好地适应校园生活，掀起关注心理健康的热潮，增强班级凝聚力。</w:t>
      </w:r>
    </w:p>
    <w:p w:rsidR="001850C7" w:rsidRDefault="00B46C65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二、活动宗旨</w:t>
      </w: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用心沟通 和谐人际</w:t>
      </w:r>
    </w:p>
    <w:p w:rsidR="001850C7" w:rsidRDefault="00B46C65">
      <w:pPr>
        <w:numPr>
          <w:ilvl w:val="0"/>
          <w:numId w:val="1"/>
        </w:numPr>
        <w:ind w:leftChars="300" w:left="63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活动对象</w:t>
      </w: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全院学生（大一必须参加，其它年级自愿参加）</w:t>
      </w:r>
    </w:p>
    <w:p w:rsidR="001850C7" w:rsidRDefault="00B46C65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四 、活动主题</w:t>
      </w: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以培养大学生积极心理品质，促进大学生积极发展为主要内容，不同专业、年级可根据同学们的心理特点和心理需求围绕人际交往（宿舍关系）、环境适应、学业心理、就业压力、恋爱心理、手机依赖等等方面自拟主题，如 “不做低头族，让人际更和谐”、“和谐宿舍，健康心灵”、“新起航，心飞扬——新生适应主题训练”、“心的交融，心的飞扬”、“阳光总在风雨后——耐挫能力训练”及“感恩的心”等。不同年级活动主题推荐如下：</w:t>
      </w:r>
    </w:p>
    <w:tbl>
      <w:tblPr>
        <w:tblStyle w:val="a9"/>
        <w:tblW w:w="8522" w:type="dxa"/>
        <w:tblLayout w:type="fixed"/>
        <w:tblLook w:val="04A0"/>
      </w:tblPr>
      <w:tblGrid>
        <w:gridCol w:w="959"/>
        <w:gridCol w:w="1843"/>
        <w:gridCol w:w="1984"/>
        <w:gridCol w:w="1843"/>
        <w:gridCol w:w="1893"/>
      </w:tblGrid>
      <w:tr w:rsidR="001850C7">
        <w:tc>
          <w:tcPr>
            <w:tcW w:w="959" w:type="dxa"/>
          </w:tcPr>
          <w:p w:rsidR="001850C7" w:rsidRDefault="001850C7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7563" w:type="dxa"/>
            <w:gridSpan w:val="4"/>
          </w:tcPr>
          <w:p w:rsidR="001850C7" w:rsidRDefault="00B46C65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各个年级活动主题推荐</w:t>
            </w:r>
          </w:p>
        </w:tc>
      </w:tr>
      <w:tr w:rsidR="001850C7">
        <w:tc>
          <w:tcPr>
            <w:tcW w:w="959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843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大一</w:t>
            </w:r>
          </w:p>
        </w:tc>
        <w:tc>
          <w:tcPr>
            <w:tcW w:w="1984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大二</w:t>
            </w:r>
          </w:p>
        </w:tc>
        <w:tc>
          <w:tcPr>
            <w:tcW w:w="1843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大三</w:t>
            </w:r>
          </w:p>
        </w:tc>
        <w:tc>
          <w:tcPr>
            <w:tcW w:w="1893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大四</w:t>
            </w:r>
          </w:p>
        </w:tc>
      </w:tr>
      <w:tr w:rsidR="001850C7">
        <w:tc>
          <w:tcPr>
            <w:tcW w:w="959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主题</w:t>
            </w:r>
          </w:p>
        </w:tc>
        <w:tc>
          <w:tcPr>
            <w:tcW w:w="1843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环境适应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自我管理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自我意识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人际适应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时间管理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宿舍关系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…</w:t>
            </w:r>
          </w:p>
        </w:tc>
        <w:tc>
          <w:tcPr>
            <w:tcW w:w="1984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人际交往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手机依赖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人际沟通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学业心理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认识抑郁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…</w:t>
            </w:r>
          </w:p>
        </w:tc>
        <w:tc>
          <w:tcPr>
            <w:tcW w:w="1843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创新思维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情绪管理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择业心理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恋爱与性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…</w:t>
            </w:r>
          </w:p>
          <w:p w:rsidR="001850C7" w:rsidRDefault="001850C7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893" w:type="dxa"/>
          </w:tcPr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就业压力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面试技巧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职业素质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焦虑心理</w:t>
            </w:r>
          </w:p>
          <w:p w:rsidR="001850C7" w:rsidRDefault="00B46C65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…</w:t>
            </w:r>
          </w:p>
        </w:tc>
      </w:tr>
    </w:tbl>
    <w:p w:rsidR="001850C7" w:rsidRDefault="00B46C65">
      <w:pPr>
        <w:ind w:firstLineChars="200" w:firstLine="640"/>
        <w:rPr>
          <w:rFonts w:ascii="仿宋_GB2312" w:eastAsia="仿宋_GB2312" w:hAnsi="楷体" w:cs="仿宋"/>
          <w:sz w:val="32"/>
          <w:szCs w:val="32"/>
        </w:rPr>
      </w:pPr>
      <w:r>
        <w:rPr>
          <w:rFonts w:ascii="仿宋_GB2312" w:eastAsia="仿宋_GB2312" w:hAnsi="楷体" w:cs="仿宋" w:hint="eastAsia"/>
          <w:sz w:val="32"/>
          <w:szCs w:val="32"/>
        </w:rPr>
        <w:t>注：各班级可以根据推荐主题开展班会活动，也可以结合班级实际自行安排相关主题。</w:t>
      </w:r>
    </w:p>
    <w:p w:rsidR="001850C7" w:rsidRDefault="00B46C65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五、活动形式</w:t>
      </w: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活动形式可以灵活多样，如团体心理训练、班级心理拓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展、心理游园活动、心理主题辩论赛、心理沙龙、心理知识竞赛、心理电影赏析、心理情景剧、心理体验（角色扮演）、案例讨论等等，引导同学们了解更多的心理健康知识，帮助同学们树立正确的心理健康观，从而更好的维护和促进自身的心身健康。</w:t>
      </w:r>
    </w:p>
    <w:p w:rsidR="001850C7" w:rsidRDefault="00B46C65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六、活动安排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（一）筹备动员阶段：11月</w:t>
      </w:r>
      <w:r w:rsidR="008C79DE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日—11月13日，院系动员和筹备工作。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（二）组织开展阶段：11月14日—12月3日，各班级自行组织开展心理健康教育主题班会活动。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（三）院系评比阶段：12月3日—12月5日，院系对主题班会活动开展情况进行总结评比。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学院评比及展示阶段：12月6日-12月13日，对各院系上报的优秀主题班会活动材料进行初步审核，并从中评选出“优秀心理健康教育主题班会活动”入围决赛作品。决赛采取现场汇报展示方式进行，时间初定12月13日下午14:30，地点另行通知。每个入围决赛的作品需进行5min的汇报展示，现场决出一二三等奖。</w:t>
      </w:r>
    </w:p>
    <w:p w:rsidR="001850C7" w:rsidRDefault="00B46C65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七、活动要求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（一）各院系对本次活动高度重视，请心理委员加强对主题班会活动的组织。</w:t>
      </w:r>
    </w:p>
    <w:p w:rsidR="001850C7" w:rsidRPr="00AB353A" w:rsidRDefault="00B46C65">
      <w:pPr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（二）班会活动</w:t>
      </w:r>
      <w:r>
        <w:rPr>
          <w:rFonts w:ascii="仿宋_GB2312" w:eastAsia="仿宋_GB2312" w:hAnsi="仿宋" w:cs="仿宋" w:hint="eastAsia"/>
          <w:b/>
          <w:i/>
          <w:sz w:val="32"/>
          <w:szCs w:val="32"/>
          <w:u w:val="single"/>
        </w:rPr>
        <w:t>需由各班心理委员主持召开</w:t>
      </w:r>
      <w:r>
        <w:rPr>
          <w:rFonts w:ascii="仿宋_GB2312" w:eastAsia="仿宋_GB2312" w:hAnsi="仿宋" w:cs="仿宋" w:hint="eastAsia"/>
          <w:sz w:val="32"/>
          <w:szCs w:val="32"/>
        </w:rPr>
        <w:t>，活动结束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后，班级要做好活动总结工作（包括文字、图片、视频材料等）和新闻稿的撰写，</w:t>
      </w:r>
      <w:r w:rsidR="00642FBD" w:rsidRPr="00AB35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通过易班</w:t>
      </w:r>
      <w:r w:rsidRPr="00AB35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平台</w:t>
      </w:r>
      <w:r w:rsidR="00AB35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</w:t>
      </w:r>
      <w:r w:rsidR="00AB353A" w:rsidRPr="00AB35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话题发布功能</w:t>
      </w:r>
      <w:r w:rsidR="00AB35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）</w:t>
      </w:r>
      <w:r w:rsidRPr="00AB353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发布总结图文材料（具体操作见后续推文或由易班班长业务培训后负责操作），并选择公开到东莞理工学院城市学院机构号，此条将作为评比表彰的重要依据。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（三）以院系为单位，以开展主题班会的班级数为基数，按1:</w:t>
      </w:r>
      <w:r w:rsidR="00AB353A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的比例报送优秀班会项目，不足</w:t>
      </w:r>
      <w:r w:rsidR="00AB353A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个班级的</w:t>
      </w:r>
      <w:r w:rsidR="00AB353A">
        <w:rPr>
          <w:rFonts w:ascii="仿宋_GB2312" w:eastAsia="仿宋_GB2312" w:hAnsi="仿宋" w:cs="仿宋" w:hint="eastAsia"/>
          <w:sz w:val="32"/>
          <w:szCs w:val="32"/>
        </w:rPr>
        <w:t>院系</w:t>
      </w:r>
      <w:r>
        <w:rPr>
          <w:rFonts w:ascii="仿宋_GB2312" w:eastAsia="仿宋_GB2312" w:hAnsi="仿宋" w:cs="仿宋" w:hint="eastAsia"/>
          <w:sz w:val="32"/>
          <w:szCs w:val="32"/>
        </w:rPr>
        <w:t>限报送1个项目，</w:t>
      </w:r>
      <w:r w:rsidR="00AB353A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-</w:t>
      </w:r>
      <w:r w:rsidR="00AB353A"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个</w:t>
      </w:r>
      <w:r w:rsidR="00AB353A">
        <w:rPr>
          <w:rFonts w:ascii="仿宋_GB2312" w:eastAsia="仿宋_GB2312" w:hAnsi="仿宋" w:cs="仿宋" w:hint="eastAsia"/>
          <w:sz w:val="32"/>
          <w:szCs w:val="32"/>
        </w:rPr>
        <w:t>班级</w:t>
      </w:r>
      <w:r>
        <w:rPr>
          <w:rFonts w:ascii="仿宋_GB2312" w:eastAsia="仿宋_GB2312" w:hAnsi="仿宋" w:cs="仿宋" w:hint="eastAsia"/>
          <w:sz w:val="32"/>
          <w:szCs w:val="32"/>
        </w:rPr>
        <w:t>的可报送2个，</w:t>
      </w:r>
      <w:r w:rsidR="00AB353A">
        <w:rPr>
          <w:rFonts w:ascii="仿宋_GB2312" w:eastAsia="仿宋_GB2312" w:hAnsi="仿宋" w:cs="仿宋" w:hint="eastAsia"/>
          <w:sz w:val="32"/>
          <w:szCs w:val="32"/>
        </w:rPr>
        <w:t>11-15</w:t>
      </w:r>
      <w:r>
        <w:rPr>
          <w:rFonts w:ascii="仿宋_GB2312" w:eastAsia="仿宋_GB2312" w:hAnsi="仿宋" w:cs="仿宋" w:hint="eastAsia"/>
          <w:sz w:val="32"/>
          <w:szCs w:val="32"/>
        </w:rPr>
        <w:t>个班级的可报送3个，</w:t>
      </w:r>
      <w:r w:rsidR="00AB353A">
        <w:rPr>
          <w:rFonts w:ascii="仿宋_GB2312" w:eastAsia="仿宋_GB2312" w:hAnsi="仿宋" w:cs="仿宋" w:hint="eastAsia"/>
          <w:sz w:val="32"/>
          <w:szCs w:val="32"/>
        </w:rPr>
        <w:t>21-25个班级的可报送3个，以此类推</w:t>
      </w:r>
      <w:r>
        <w:rPr>
          <w:rFonts w:ascii="仿宋_GB2312" w:eastAsia="仿宋_GB2312" w:hAnsi="仿宋" w:cs="仿宋" w:hint="eastAsia"/>
          <w:sz w:val="32"/>
          <w:szCs w:val="32"/>
        </w:rPr>
        <w:t>。12月5日17:00前将项目申报材料电子版发至：csxypsy@163.com，同时将纸质材料上交到</w:t>
      </w:r>
      <w:r w:rsidR="00AB353A">
        <w:rPr>
          <w:rFonts w:ascii="仿宋_GB2312" w:eastAsia="仿宋_GB2312" w:hAnsi="仿宋" w:cs="仿宋" w:hint="eastAsia"/>
          <w:sz w:val="32"/>
          <w:szCs w:val="32"/>
        </w:rPr>
        <w:t>大学生活动中心</w:t>
      </w:r>
      <w:r>
        <w:rPr>
          <w:rFonts w:ascii="仿宋_GB2312" w:eastAsia="仿宋_GB2312" w:hAnsi="仿宋" w:cs="仿宋" w:hint="eastAsia"/>
          <w:sz w:val="32"/>
          <w:szCs w:val="32"/>
        </w:rPr>
        <w:t>216。特别说明：推送到学院参评的请自行准备一份5分钟的ppt，决赛需</w:t>
      </w:r>
      <w:r w:rsidRPr="00C97A4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进行</w:t>
      </w:r>
      <w:r>
        <w:rPr>
          <w:rFonts w:ascii="仿宋_GB2312" w:eastAsia="仿宋_GB2312" w:hAnsi="仿宋" w:cs="仿宋" w:hint="eastAsia"/>
          <w:sz w:val="32"/>
          <w:szCs w:val="32"/>
        </w:rPr>
        <w:t>ppt展示，电话：0769-23382651，联系人：赖巧珍。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（四）材料上交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 优秀心理健康教育主题班会所需上交资料如下：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1）优秀主题班会申报表和汇总表（见附件一、三，电子版和纸质版）；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2）说明材料，如活动方案、活动总结、心得体会摘选、宣传报道和活动效果反馈等（电子版和纸质版）；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3）活动现场照片（纸质版图片可以插入活动总结中，电子版照片单独上交一份供宣传报道使用，原则上照片精选 6 张以内，特别精彩活动例外，照片均需加以描述命名，放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在一个文件夹内）。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 优秀组织奖所需上交资料：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1）优秀组织单位申报表1份（见附件二，电子版和纸质版）；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2）总结材料1份，含活动总结、组织动员凭据、宣传报道和活动效果反馈等（电子版和纸质版）。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）参与网上调查反馈人数比例：总参与人数在1000人（含）以上的反馈比例不低于参与班会人数的10%，1000人以下的反馈比例不低于参与班会人数的15%。中心拟于11月14日-11月30日开放网上调查。届时会通知各系组织参与过主题班会活动的同学完成调查反馈。</w:t>
      </w:r>
    </w:p>
    <w:p w:rsidR="001850C7" w:rsidRDefault="00B46C65">
      <w:pPr>
        <w:numPr>
          <w:ilvl w:val="0"/>
          <w:numId w:val="2"/>
        </w:num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项目评比规则</w:t>
      </w:r>
    </w:p>
    <w:p w:rsidR="001850C7" w:rsidRDefault="00B46C65">
      <w:pPr>
        <w:numPr>
          <w:ilvl w:val="0"/>
          <w:numId w:val="3"/>
        </w:num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活动主题（20分）：主题紧密围绕如何培养大学生积极心理品质，促进大学生积极发展，主题鲜明，导向积极。</w:t>
      </w:r>
    </w:p>
    <w:p w:rsidR="001850C7" w:rsidRDefault="00B46C65">
      <w:pPr>
        <w:numPr>
          <w:ilvl w:val="0"/>
          <w:numId w:val="3"/>
        </w:num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活动形式（20分）：主题班会活动形式新颖，形式多样，富有创新，能够吸引同学主动参与。</w:t>
      </w:r>
    </w:p>
    <w:p w:rsidR="001850C7" w:rsidRDefault="00B46C65">
      <w:pPr>
        <w:numPr>
          <w:ilvl w:val="0"/>
          <w:numId w:val="3"/>
        </w:num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参与度（15分）：主题班会参与率高，覆盖面广。</w:t>
      </w:r>
    </w:p>
    <w:p w:rsidR="001850C7" w:rsidRDefault="00B46C65">
      <w:pPr>
        <w:numPr>
          <w:ilvl w:val="0"/>
          <w:numId w:val="3"/>
        </w:num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活动效果（25分）：参与人员触动较大，收获较多。</w:t>
      </w:r>
    </w:p>
    <w:p w:rsidR="001850C7" w:rsidRDefault="00B46C65">
      <w:pPr>
        <w:numPr>
          <w:ilvl w:val="0"/>
          <w:numId w:val="3"/>
        </w:num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专业特色（20分）：主题活动能够结合自身专业，具有专业特色。</w:t>
      </w:r>
    </w:p>
    <w:p w:rsidR="001850C7" w:rsidRDefault="00B46C65">
      <w:pPr>
        <w:numPr>
          <w:ilvl w:val="0"/>
          <w:numId w:val="2"/>
        </w:num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奖项设置及其他说明</w:t>
      </w:r>
    </w:p>
    <w:p w:rsidR="001850C7" w:rsidRDefault="00B46C65">
      <w:pPr>
        <w:numPr>
          <w:ilvl w:val="0"/>
          <w:numId w:val="4"/>
        </w:num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奖项设置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本次评比拟设置优秀心理健康教育主题班会一等奖1个、二等奖2个、三等奖3个，优秀奖若干和优秀组织奖2个，以上奖项均颁发荣誉证书。</w:t>
      </w:r>
    </w:p>
    <w:p w:rsidR="001850C7" w:rsidRDefault="00B46C65">
      <w:pPr>
        <w:numPr>
          <w:ilvl w:val="0"/>
          <w:numId w:val="4"/>
        </w:num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经费奖励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荣获优秀组织奖的院系将获得800元活动经费奖励，获奖的班级也将给予相对金额的活动经费奖励：一等奖奖励500元，二等奖奖励300元，三等奖奖励200元。获奖院系和班级需凭活动经费票据报领奖励。</w:t>
      </w: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请各院系接此通知后积极组织和指导各班级开展主题班会，同时认真总结，积极推荐优秀项目参与学院评比，充分展现城市学院大学生的时代风采。</w:t>
      </w:r>
    </w:p>
    <w:p w:rsidR="001850C7" w:rsidRDefault="001850C7">
      <w:pPr>
        <w:rPr>
          <w:rFonts w:ascii="仿宋_GB2312" w:eastAsia="仿宋_GB2312" w:hAnsi="仿宋" w:cs="仿宋"/>
          <w:sz w:val="32"/>
          <w:szCs w:val="32"/>
        </w:rPr>
      </w:pPr>
    </w:p>
    <w:p w:rsidR="001850C7" w:rsidRDefault="00B46C6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优秀心理健康教育主题班会申报表</w:t>
      </w:r>
    </w:p>
    <w:p w:rsidR="001850C7" w:rsidRDefault="00B46C65">
      <w:pPr>
        <w:ind w:firstLineChars="500" w:firstLine="16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优秀组织单位申报表</w:t>
      </w:r>
    </w:p>
    <w:p w:rsidR="001850C7" w:rsidRDefault="00B46C65">
      <w:pPr>
        <w:ind w:firstLineChars="500" w:firstLine="16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院系优秀心理健康教育主题班会申报汇总表</w:t>
      </w:r>
    </w:p>
    <w:p w:rsidR="001850C7" w:rsidRDefault="001850C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1850C7" w:rsidRDefault="001850C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02FF7" w:rsidRDefault="00F02FF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   学生处</w:t>
      </w:r>
    </w:p>
    <w:p w:rsidR="001850C7" w:rsidRDefault="00B46C6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2018年11月</w:t>
      </w:r>
      <w:r w:rsidR="008C79DE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1850C7" w:rsidRDefault="001850C7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24"/>
        </w:rPr>
      </w:pPr>
    </w:p>
    <w:p w:rsidR="001850C7" w:rsidRDefault="00B46C65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附件一： </w:t>
      </w:r>
    </w:p>
    <w:p w:rsidR="001850C7" w:rsidRDefault="00B46C6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优秀心理健康教育主题班会申报</w:t>
      </w:r>
      <w:r>
        <w:rPr>
          <w:rFonts w:ascii="宋体" w:hAnsi="宋体"/>
          <w:b/>
          <w:sz w:val="36"/>
          <w:szCs w:val="36"/>
        </w:rPr>
        <w:t>表</w:t>
      </w:r>
    </w:p>
    <w:p w:rsidR="001850C7" w:rsidRDefault="00B46C65">
      <w:pPr>
        <w:rPr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申报系部：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3"/>
        <w:gridCol w:w="266"/>
        <w:gridCol w:w="2955"/>
        <w:gridCol w:w="1440"/>
        <w:gridCol w:w="2618"/>
      </w:tblGrid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班级全称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示例：201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级数字媒体艺术x班 </w:t>
            </w:r>
          </w:p>
        </w:tc>
      </w:tr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项目主题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1850C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</w:p>
        </w:tc>
      </w:tr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1850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实施地点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1850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1850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实参与人数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1850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1850C7">
        <w:trPr>
          <w:trHeight w:val="219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项目内容摘要和创新点</w:t>
            </w:r>
            <w:r>
              <w:rPr>
                <w:rFonts w:ascii="仿宋_GB2312" w:eastAsia="仿宋_GB2312" w:hint="eastAsia"/>
                <w:szCs w:val="21"/>
              </w:rPr>
              <w:t>(600字内)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B46C65">
            <w:pPr>
              <w:ind w:firstLineChars="200" w:firstLine="600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</w:p>
        </w:tc>
      </w:tr>
      <w:tr w:rsidR="001850C7">
        <w:trPr>
          <w:trHeight w:val="147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效果评价</w:t>
            </w:r>
          </w:p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(200字内)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850C7">
        <w:trPr>
          <w:trHeight w:val="189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推广应用情况及注意事项</w:t>
            </w:r>
          </w:p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(200字内)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50C7">
        <w:trPr>
          <w:trHeight w:val="182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系部推荐意见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B46C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主管领导签名：</w:t>
            </w:r>
          </w:p>
          <w:p w:rsidR="001850C7" w:rsidRDefault="00B46C65">
            <w:pPr>
              <w:adjustRightInd w:val="0"/>
              <w:snapToGrid w:val="0"/>
              <w:ind w:right="48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850C7">
        <w:trPr>
          <w:trHeight w:val="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中心意见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</w:tc>
      </w:tr>
    </w:tbl>
    <w:p w:rsidR="001850C7" w:rsidRDefault="001850C7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24"/>
        </w:rPr>
      </w:pPr>
    </w:p>
    <w:p w:rsidR="001850C7" w:rsidRDefault="001850C7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24"/>
        </w:rPr>
      </w:pPr>
    </w:p>
    <w:p w:rsidR="001850C7" w:rsidRDefault="00B46C65">
      <w:pPr>
        <w:widowControl/>
        <w:spacing w:line="390" w:lineRule="atLeas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附件二： </w:t>
      </w:r>
    </w:p>
    <w:p w:rsidR="001850C7" w:rsidRDefault="00B46C6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优秀组织单位申报</w:t>
      </w:r>
      <w:r>
        <w:rPr>
          <w:rFonts w:ascii="宋体" w:hAnsi="宋体"/>
          <w:b/>
          <w:sz w:val="36"/>
          <w:szCs w:val="36"/>
        </w:rPr>
        <w:t>表</w:t>
      </w:r>
    </w:p>
    <w:p w:rsidR="001850C7" w:rsidRDefault="00B46C65">
      <w:pPr>
        <w:rPr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申报系部：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3"/>
        <w:gridCol w:w="266"/>
        <w:gridCol w:w="1468"/>
        <w:gridCol w:w="1612"/>
        <w:gridCol w:w="1894"/>
        <w:gridCol w:w="2039"/>
      </w:tblGrid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开展主题班会班级数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上交心得份数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</w:p>
        </w:tc>
      </w:tr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总参与人数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1850C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15"/>
                <w:szCs w:val="15"/>
              </w:rPr>
            </w:pPr>
            <w:r>
              <w:rPr>
                <w:rFonts w:ascii="楷体" w:eastAsia="楷体" w:hAnsi="楷体" w:hint="eastAsia"/>
                <w:bCs/>
                <w:sz w:val="15"/>
                <w:szCs w:val="15"/>
              </w:rPr>
              <w:t>实际参与人数/本系总人数</w:t>
            </w:r>
          </w:p>
        </w:tc>
      </w:tr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 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级</w:t>
            </w:r>
          </w:p>
        </w:tc>
      </w:tr>
      <w:tr w:rsidR="001850C7">
        <w:trPr>
          <w:trHeight w:val="567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开展班会班级数/班级总数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/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/</w:t>
            </w:r>
          </w:p>
        </w:tc>
      </w:tr>
      <w:tr w:rsidR="001850C7">
        <w:trPr>
          <w:trHeight w:val="253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本系心理健康主题班会实施总体情况简述（600字）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B46C65">
            <w:pPr>
              <w:ind w:firstLineChars="200" w:firstLine="600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</w:p>
        </w:tc>
      </w:tr>
      <w:tr w:rsidR="001850C7">
        <w:trPr>
          <w:trHeight w:val="178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总体效果评价</w:t>
            </w:r>
          </w:p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(200字内)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850C7">
        <w:trPr>
          <w:trHeight w:val="154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特色与创新点</w:t>
            </w:r>
            <w:r>
              <w:rPr>
                <w:rFonts w:ascii="仿宋_GB2312" w:eastAsia="仿宋_GB2312" w:hint="eastAsia"/>
                <w:szCs w:val="21"/>
              </w:rPr>
              <w:t>(200字内)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850C7">
        <w:trPr>
          <w:trHeight w:val="182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系部意见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1850C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 w:rsidR="001850C7" w:rsidRDefault="00B46C65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主管领导签名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850C7" w:rsidRDefault="00B46C65">
            <w:pPr>
              <w:adjustRightInd w:val="0"/>
              <w:snapToGrid w:val="0"/>
              <w:ind w:right="48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系部印章</w:t>
            </w:r>
          </w:p>
        </w:tc>
      </w:tr>
      <w:tr w:rsidR="001850C7">
        <w:trPr>
          <w:trHeight w:val="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C7" w:rsidRDefault="00B46C6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中心意见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  <w:p w:rsidR="001850C7" w:rsidRDefault="001850C7">
            <w:pPr>
              <w:adjustRightInd w:val="0"/>
              <w:snapToGrid w:val="0"/>
              <w:ind w:right="480"/>
              <w:rPr>
                <w:sz w:val="24"/>
                <w:szCs w:val="24"/>
              </w:rPr>
            </w:pPr>
          </w:p>
        </w:tc>
      </w:tr>
    </w:tbl>
    <w:p w:rsidR="001850C7" w:rsidRDefault="001850C7">
      <w:pPr>
        <w:rPr>
          <w:sz w:val="28"/>
          <w:szCs w:val="28"/>
        </w:rPr>
      </w:pPr>
    </w:p>
    <w:p w:rsidR="001850C7" w:rsidRDefault="001850C7">
      <w:pPr>
        <w:rPr>
          <w:sz w:val="28"/>
          <w:szCs w:val="28"/>
        </w:rPr>
        <w:sectPr w:rsidR="001850C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850C7" w:rsidRDefault="00B46C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附件三</w:t>
      </w:r>
    </w:p>
    <w:p w:rsidR="001850C7" w:rsidRDefault="00B46C6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 xml:space="preserve">        </w:t>
      </w:r>
      <w:r>
        <w:rPr>
          <w:rFonts w:ascii="宋体" w:hAnsi="宋体" w:hint="eastAsia"/>
          <w:b/>
          <w:sz w:val="36"/>
          <w:szCs w:val="36"/>
        </w:rPr>
        <w:t>院系优秀心理健康教育主题班会申报汇总表</w:t>
      </w: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473"/>
        <w:gridCol w:w="2582"/>
        <w:gridCol w:w="1739"/>
        <w:gridCol w:w="1145"/>
        <w:gridCol w:w="1211"/>
        <w:gridCol w:w="1326"/>
        <w:gridCol w:w="1815"/>
      </w:tblGrid>
      <w:tr w:rsidR="001850C7">
        <w:trPr>
          <w:trHeight w:val="1178"/>
        </w:trPr>
        <w:tc>
          <w:tcPr>
            <w:tcW w:w="1809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班级全称</w:t>
            </w:r>
          </w:p>
        </w:tc>
        <w:tc>
          <w:tcPr>
            <w:tcW w:w="2473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2582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1739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活动形式</w:t>
            </w:r>
          </w:p>
        </w:tc>
        <w:tc>
          <w:tcPr>
            <w:tcW w:w="1145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应参与人数</w:t>
            </w:r>
          </w:p>
        </w:tc>
        <w:tc>
          <w:tcPr>
            <w:tcW w:w="1211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实参与人数</w:t>
            </w:r>
          </w:p>
        </w:tc>
        <w:tc>
          <w:tcPr>
            <w:tcW w:w="1326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上交心得份数</w:t>
            </w:r>
          </w:p>
        </w:tc>
        <w:tc>
          <w:tcPr>
            <w:tcW w:w="1815" w:type="dxa"/>
            <w:vAlign w:val="center"/>
          </w:tcPr>
          <w:p w:rsidR="001850C7" w:rsidRDefault="00B46C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850C7">
        <w:trPr>
          <w:trHeight w:val="974"/>
        </w:trPr>
        <w:tc>
          <w:tcPr>
            <w:tcW w:w="1809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1850C7" w:rsidRDefault="001850C7">
            <w:pPr>
              <w:jc w:val="center"/>
              <w:rPr>
                <w:szCs w:val="21"/>
              </w:rPr>
            </w:pPr>
          </w:p>
        </w:tc>
      </w:tr>
      <w:tr w:rsidR="001850C7">
        <w:trPr>
          <w:trHeight w:val="974"/>
        </w:trPr>
        <w:tc>
          <w:tcPr>
            <w:tcW w:w="1809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</w:tr>
      <w:tr w:rsidR="001850C7">
        <w:trPr>
          <w:trHeight w:val="1003"/>
        </w:trPr>
        <w:tc>
          <w:tcPr>
            <w:tcW w:w="1809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1850C7" w:rsidRDefault="001850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50C7" w:rsidRDefault="001850C7">
      <w:pPr>
        <w:rPr>
          <w:sz w:val="28"/>
          <w:szCs w:val="28"/>
        </w:rPr>
      </w:pPr>
    </w:p>
    <w:sectPr w:rsidR="001850C7" w:rsidSect="00C9734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C201"/>
    <w:multiLevelType w:val="singleLevel"/>
    <w:tmpl w:val="5625C201"/>
    <w:lvl w:ilvl="0">
      <w:start w:val="8"/>
      <w:numFmt w:val="chineseCounting"/>
      <w:suff w:val="nothing"/>
      <w:lvlText w:val="%1、"/>
      <w:lvlJc w:val="left"/>
    </w:lvl>
  </w:abstractNum>
  <w:abstractNum w:abstractNumId="1">
    <w:nsid w:val="56270673"/>
    <w:multiLevelType w:val="singleLevel"/>
    <w:tmpl w:val="56270673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6271606"/>
    <w:multiLevelType w:val="singleLevel"/>
    <w:tmpl w:val="56271606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62879EA"/>
    <w:multiLevelType w:val="singleLevel"/>
    <w:tmpl w:val="562879EA"/>
    <w:lvl w:ilvl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9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034"/>
    <w:rsid w:val="000B41A5"/>
    <w:rsid w:val="00106EFE"/>
    <w:rsid w:val="001655CB"/>
    <w:rsid w:val="00172A27"/>
    <w:rsid w:val="001756F5"/>
    <w:rsid w:val="001850C7"/>
    <w:rsid w:val="001E67D1"/>
    <w:rsid w:val="00257300"/>
    <w:rsid w:val="002920B0"/>
    <w:rsid w:val="002C1974"/>
    <w:rsid w:val="00302E99"/>
    <w:rsid w:val="00330D5B"/>
    <w:rsid w:val="00376956"/>
    <w:rsid w:val="00384743"/>
    <w:rsid w:val="003D619E"/>
    <w:rsid w:val="003E4CDB"/>
    <w:rsid w:val="003E5A43"/>
    <w:rsid w:val="00440B23"/>
    <w:rsid w:val="0044475B"/>
    <w:rsid w:val="004D2AEA"/>
    <w:rsid w:val="004E1ADC"/>
    <w:rsid w:val="004F058D"/>
    <w:rsid w:val="00517C0C"/>
    <w:rsid w:val="005551F0"/>
    <w:rsid w:val="00591ECD"/>
    <w:rsid w:val="00593FD1"/>
    <w:rsid w:val="005C4B61"/>
    <w:rsid w:val="005E149C"/>
    <w:rsid w:val="00607869"/>
    <w:rsid w:val="006367EB"/>
    <w:rsid w:val="00642FBD"/>
    <w:rsid w:val="006729BD"/>
    <w:rsid w:val="006E492E"/>
    <w:rsid w:val="00740AE1"/>
    <w:rsid w:val="00753E21"/>
    <w:rsid w:val="007B3A3A"/>
    <w:rsid w:val="007C268F"/>
    <w:rsid w:val="007F2814"/>
    <w:rsid w:val="007F5E31"/>
    <w:rsid w:val="008362DC"/>
    <w:rsid w:val="00884117"/>
    <w:rsid w:val="008B4A03"/>
    <w:rsid w:val="008C79DE"/>
    <w:rsid w:val="008D4009"/>
    <w:rsid w:val="0093520E"/>
    <w:rsid w:val="00996D93"/>
    <w:rsid w:val="009D1CBB"/>
    <w:rsid w:val="00A006FC"/>
    <w:rsid w:val="00A026B3"/>
    <w:rsid w:val="00A1790F"/>
    <w:rsid w:val="00A50099"/>
    <w:rsid w:val="00A67B47"/>
    <w:rsid w:val="00AB353A"/>
    <w:rsid w:val="00B033FE"/>
    <w:rsid w:val="00B25A72"/>
    <w:rsid w:val="00B46C65"/>
    <w:rsid w:val="00B8512B"/>
    <w:rsid w:val="00B86E36"/>
    <w:rsid w:val="00B87C0D"/>
    <w:rsid w:val="00B92F28"/>
    <w:rsid w:val="00BD4F54"/>
    <w:rsid w:val="00C02562"/>
    <w:rsid w:val="00C21B26"/>
    <w:rsid w:val="00C42E76"/>
    <w:rsid w:val="00C626C8"/>
    <w:rsid w:val="00C97340"/>
    <w:rsid w:val="00C97A48"/>
    <w:rsid w:val="00CC7D0F"/>
    <w:rsid w:val="00D000A3"/>
    <w:rsid w:val="00D13EB4"/>
    <w:rsid w:val="00D3254D"/>
    <w:rsid w:val="00D8494D"/>
    <w:rsid w:val="00D90627"/>
    <w:rsid w:val="00DB2EB9"/>
    <w:rsid w:val="00DE6EE9"/>
    <w:rsid w:val="00E45F7E"/>
    <w:rsid w:val="00E47DB9"/>
    <w:rsid w:val="00E536DD"/>
    <w:rsid w:val="00E72A23"/>
    <w:rsid w:val="00E81A67"/>
    <w:rsid w:val="00EE6927"/>
    <w:rsid w:val="00F013F8"/>
    <w:rsid w:val="00F02FF7"/>
    <w:rsid w:val="00F52226"/>
    <w:rsid w:val="00F84099"/>
    <w:rsid w:val="01040F3A"/>
    <w:rsid w:val="02CA1976"/>
    <w:rsid w:val="05315411"/>
    <w:rsid w:val="06626E08"/>
    <w:rsid w:val="06F20C75"/>
    <w:rsid w:val="09611CF3"/>
    <w:rsid w:val="09BB5885"/>
    <w:rsid w:val="0B403483"/>
    <w:rsid w:val="10393BAA"/>
    <w:rsid w:val="10774D14"/>
    <w:rsid w:val="19114596"/>
    <w:rsid w:val="1D6A2C4E"/>
    <w:rsid w:val="1F8110BF"/>
    <w:rsid w:val="21EC6726"/>
    <w:rsid w:val="22E84C54"/>
    <w:rsid w:val="27527B46"/>
    <w:rsid w:val="2C74067E"/>
    <w:rsid w:val="2D541EEA"/>
    <w:rsid w:val="2E732342"/>
    <w:rsid w:val="31494069"/>
    <w:rsid w:val="321841D4"/>
    <w:rsid w:val="3F292CFB"/>
    <w:rsid w:val="40144F21"/>
    <w:rsid w:val="41D3540D"/>
    <w:rsid w:val="44CB096E"/>
    <w:rsid w:val="487C1FF8"/>
    <w:rsid w:val="49202B06"/>
    <w:rsid w:val="4CA22748"/>
    <w:rsid w:val="4E952D81"/>
    <w:rsid w:val="4F6222CB"/>
    <w:rsid w:val="538C1421"/>
    <w:rsid w:val="541B4188"/>
    <w:rsid w:val="546148FC"/>
    <w:rsid w:val="55E90613"/>
    <w:rsid w:val="55F27611"/>
    <w:rsid w:val="56C62E6D"/>
    <w:rsid w:val="5B80602E"/>
    <w:rsid w:val="610F08C6"/>
    <w:rsid w:val="637F5749"/>
    <w:rsid w:val="63810C4D"/>
    <w:rsid w:val="64B64AA3"/>
    <w:rsid w:val="65EB3645"/>
    <w:rsid w:val="66B15F51"/>
    <w:rsid w:val="68467C21"/>
    <w:rsid w:val="6AAE7116"/>
    <w:rsid w:val="6AF15601"/>
    <w:rsid w:val="71E16F99"/>
    <w:rsid w:val="75EB4A85"/>
    <w:rsid w:val="7E327E17"/>
    <w:rsid w:val="7F50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97340"/>
    <w:pPr>
      <w:ind w:leftChars="2500" w:left="100"/>
    </w:pPr>
  </w:style>
  <w:style w:type="paragraph" w:styleId="a4">
    <w:name w:val="footer"/>
    <w:basedOn w:val="a"/>
    <w:rsid w:val="00C973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973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C9734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uiPriority w:val="99"/>
    <w:unhideWhenUsed/>
    <w:rsid w:val="00C97340"/>
  </w:style>
  <w:style w:type="character" w:styleId="a8">
    <w:name w:val="Hyperlink"/>
    <w:uiPriority w:val="99"/>
    <w:unhideWhenUsed/>
    <w:rsid w:val="00C97340"/>
    <w:rPr>
      <w:color w:val="0000FF"/>
      <w:u w:val="single"/>
    </w:rPr>
  </w:style>
  <w:style w:type="table" w:styleId="a9">
    <w:name w:val="Table Grid"/>
    <w:basedOn w:val="a1"/>
    <w:uiPriority w:val="99"/>
    <w:unhideWhenUsed/>
    <w:qFormat/>
    <w:rsid w:val="00C973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C97340"/>
    <w:rPr>
      <w:kern w:val="2"/>
      <w:sz w:val="21"/>
    </w:rPr>
  </w:style>
  <w:style w:type="paragraph" w:styleId="aa">
    <w:name w:val="Balloon Text"/>
    <w:basedOn w:val="a"/>
    <w:link w:val="Char0"/>
    <w:uiPriority w:val="99"/>
    <w:semiHidden/>
    <w:unhideWhenUsed/>
    <w:rsid w:val="00AB353A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AB35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479</Words>
  <Characters>2736</Characters>
  <Application>Microsoft Office Word</Application>
  <DocSecurity>0</DocSecurity>
  <Lines>22</Lines>
  <Paragraphs>6</Paragraphs>
  <ScaleCrop>false</ScaleCrop>
  <Company>Chinese ORG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关于开展心理健康教育主题班会的通知</dc:title>
  <dc:creator>Administrator</dc:creator>
  <cp:lastModifiedBy>Administrator</cp:lastModifiedBy>
  <cp:revision>46</cp:revision>
  <cp:lastPrinted>2018-11-06T01:43:00Z</cp:lastPrinted>
  <dcterms:created xsi:type="dcterms:W3CDTF">2016-10-20T02:07:00Z</dcterms:created>
  <dcterms:modified xsi:type="dcterms:W3CDTF">2018-11-06T02:00:00Z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